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1C434" w14:textId="6C84AAC4" w:rsidR="00A773FB" w:rsidRDefault="000A4BC7" w:rsidP="007665C3">
      <w:pPr>
        <w:jc w:val="center"/>
        <w:rPr>
          <w:b/>
          <w:bCs/>
          <w:color w:val="000000"/>
          <w:w w:val="91"/>
          <w:sz w:val="33"/>
          <w:szCs w:val="33"/>
          <w:lang w:val="en-US"/>
        </w:rPr>
      </w:pPr>
      <w:r>
        <w:rPr>
          <w:noProof/>
          <w:lang w:eastAsia="en-GB"/>
        </w:rPr>
        <w:drawing>
          <wp:anchor distT="0" distB="0" distL="114300" distR="114300" simplePos="0" relativeHeight="251658240" behindDoc="0" locked="0" layoutInCell="1" allowOverlap="1" wp14:anchorId="23EB6A27" wp14:editId="58E8ACAA">
            <wp:simplePos x="0" y="0"/>
            <wp:positionH relativeFrom="margin">
              <wp:align>center</wp:align>
            </wp:positionH>
            <wp:positionV relativeFrom="margin">
              <wp:posOffset>-161925</wp:posOffset>
            </wp:positionV>
            <wp:extent cx="1399540" cy="1947545"/>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BEBA8EAE-BF5A-486C-A8C5-ECC9F3942E4B}">
                          <a14:imgProps xmlns:a14="http://schemas.microsoft.com/office/drawing/2010/main">
                            <a14:imgLayer r:embed="rId9">
                              <a14:imgEffect>
                                <a14:saturation sat="103000"/>
                              </a14:imgEffect>
                            </a14:imgLayer>
                          </a14:imgProps>
                        </a:ext>
                        <a:ext uri="{28A0092B-C50C-407E-A947-70E740481C1C}">
                          <a14:useLocalDpi xmlns:a14="http://schemas.microsoft.com/office/drawing/2010/main" val="0"/>
                        </a:ext>
                      </a:extLst>
                    </a:blip>
                    <a:srcRect l="35617" t="18961" r="35127" b="6589"/>
                    <a:stretch/>
                  </pic:blipFill>
                  <pic:spPr bwMode="auto">
                    <a:xfrm>
                      <a:off x="0" y="0"/>
                      <a:ext cx="1399540" cy="1947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4FE4">
        <w:rPr>
          <w:b/>
          <w:bCs/>
          <w:color w:val="000000"/>
          <w:w w:val="91"/>
          <w:sz w:val="33"/>
          <w:szCs w:val="33"/>
          <w:lang w:val="en-US"/>
        </w:rPr>
        <w:t xml:space="preserve">    </w:t>
      </w:r>
    </w:p>
    <w:p w14:paraId="0240B059" w14:textId="61D352A8" w:rsidR="00A773FB" w:rsidRDefault="00B473AB" w:rsidP="00B473AB">
      <w:pPr>
        <w:jc w:val="right"/>
        <w:rPr>
          <w:b/>
          <w:bCs/>
          <w:color w:val="000000"/>
          <w:w w:val="91"/>
          <w:sz w:val="33"/>
          <w:szCs w:val="33"/>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p>
    <w:p w14:paraId="06B9F551" w14:textId="1FB5814F" w:rsidR="00A773FB" w:rsidRDefault="001D4C05" w:rsidP="007665C3">
      <w:pPr>
        <w:jc w:val="center"/>
        <w:rPr>
          <w:b/>
          <w:bCs/>
          <w:color w:val="000000"/>
          <w:w w:val="91"/>
          <w:sz w:val="33"/>
          <w:szCs w:val="33"/>
          <w:lang w:val="en-US"/>
        </w:rPr>
      </w:pPr>
      <w:r w:rsidRPr="000A4BC7">
        <w:rPr>
          <w:b/>
          <w:bCs/>
          <w:noProof/>
          <w:color w:val="000000"/>
          <w:w w:val="91"/>
          <w:sz w:val="33"/>
          <w:szCs w:val="33"/>
          <w:lang w:val="en-US"/>
        </w:rPr>
        <mc:AlternateContent>
          <mc:Choice Requires="wps">
            <w:drawing>
              <wp:anchor distT="45720" distB="45720" distL="114300" distR="114300" simplePos="0" relativeHeight="251657215" behindDoc="0" locked="0" layoutInCell="1" allowOverlap="1" wp14:anchorId="38AA85A4" wp14:editId="4E18352A">
                <wp:simplePos x="0" y="0"/>
                <wp:positionH relativeFrom="column">
                  <wp:posOffset>-26670</wp:posOffset>
                </wp:positionH>
                <wp:positionV relativeFrom="paragraph">
                  <wp:posOffset>120650</wp:posOffset>
                </wp:positionV>
                <wp:extent cx="2074545" cy="799465"/>
                <wp:effectExtent l="0" t="0" r="20955" b="19685"/>
                <wp:wrapThrough wrapText="bothSides">
                  <wp:wrapPolygon edited="0">
                    <wp:start x="0" y="0"/>
                    <wp:lineTo x="0" y="21617"/>
                    <wp:lineTo x="21620" y="21617"/>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4545" cy="799465"/>
                        </a:xfrm>
                        <a:prstGeom prst="rect">
                          <a:avLst/>
                        </a:prstGeom>
                        <a:solidFill>
                          <a:srgbClr val="FFFFFF"/>
                        </a:solidFill>
                        <a:ln w="9525">
                          <a:solidFill>
                            <a:schemeClr val="bg1"/>
                          </a:solidFill>
                          <a:miter lim="800000"/>
                          <a:headEnd/>
                          <a:tailEnd/>
                        </a:ln>
                      </wps:spPr>
                      <wps:txb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AA85A4" id="_x0000_t202" coordsize="21600,21600" o:spt="202" path="m,l,21600r21600,l21600,xe">
                <v:stroke joinstyle="miter"/>
                <v:path gradientshapeok="t" o:connecttype="rect"/>
              </v:shapetype>
              <v:shape id="Text Box 2" o:spid="_x0000_s1026" type="#_x0000_t202" style="position:absolute;left:0;text-align:left;margin-left:-2.1pt;margin-top:9.5pt;width:163.35pt;height:62.9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" strokecolor="white [3212]">
                <v:textbox>
                  <w:txbxContent>
                    <w:p w14:paraId="4ACA4FAE" w14:textId="6CD66F3C" w:rsidR="000A4BC7" w:rsidRPr="000A4BC7" w:rsidRDefault="000A4BC7">
                      <w:pPr>
                        <w:rPr>
                          <w:color w:val="17365D" w:themeColor="text2" w:themeShade="BF"/>
                        </w:rPr>
                      </w:pPr>
                      <w:r w:rsidRPr="000A4BC7">
                        <w:rPr>
                          <w:color w:val="17365D" w:themeColor="text2" w:themeShade="BF"/>
                        </w:rPr>
                        <w:t xml:space="preserve">Web </w:t>
                      </w:r>
                      <w:r w:rsidR="001D4C05" w:rsidRPr="000A4BC7">
                        <w:rPr>
                          <w:color w:val="17365D" w:themeColor="text2" w:themeShade="BF"/>
                        </w:rPr>
                        <w:t>site:</w:t>
                      </w:r>
                      <w:r w:rsidRPr="000A4BC7">
                        <w:rPr>
                          <w:color w:val="17365D" w:themeColor="text2" w:themeShade="BF"/>
                        </w:rPr>
                        <w:t xml:space="preserve"> thechelsfieldpre-school.com</w:t>
                      </w:r>
                    </w:p>
                    <w:p w14:paraId="053E7D46" w14:textId="4A508748" w:rsidR="000A4BC7" w:rsidRPr="000A4BC7" w:rsidRDefault="001D4C05">
                      <w:pPr>
                        <w:rPr>
                          <w:color w:val="17365D" w:themeColor="text2" w:themeShade="BF"/>
                        </w:rPr>
                      </w:pPr>
                      <w:r w:rsidRPr="000A4BC7">
                        <w:rPr>
                          <w:color w:val="17365D" w:themeColor="text2" w:themeShade="BF"/>
                        </w:rPr>
                        <w:t>Email:</w:t>
                      </w:r>
                      <w:r w:rsidR="000A4BC7" w:rsidRPr="000A4BC7">
                        <w:rPr>
                          <w:color w:val="17365D" w:themeColor="text2" w:themeShade="BF"/>
                        </w:rPr>
                        <w:t xml:space="preserve">      chelsfieldbrom@yahoo.co.uk</w:t>
                      </w:r>
                    </w:p>
                  </w:txbxContent>
                </v:textbox>
                <w10:wrap type="through"/>
              </v:shape>
            </w:pict>
          </mc:Fallback>
        </mc:AlternateContent>
      </w:r>
      <w:r w:rsidR="0018072B" w:rsidRPr="00AE76F7">
        <w:rPr>
          <w:noProof/>
        </w:rPr>
        <w:drawing>
          <wp:anchor distT="0" distB="0" distL="114300" distR="114300" simplePos="0" relativeHeight="251659264" behindDoc="0" locked="0" layoutInCell="1" allowOverlap="1" wp14:anchorId="201EC860" wp14:editId="3772F164">
            <wp:simplePos x="0" y="0"/>
            <wp:positionH relativeFrom="margin">
              <wp:posOffset>5160498</wp:posOffset>
            </wp:positionH>
            <wp:positionV relativeFrom="paragraph">
              <wp:posOffset>67359</wp:posOffset>
            </wp:positionV>
            <wp:extent cx="1423035" cy="887730"/>
            <wp:effectExtent l="0" t="0" r="5715" b="7620"/>
            <wp:wrapThrough wrapText="bothSides">
              <wp:wrapPolygon edited="0">
                <wp:start x="0" y="0"/>
                <wp:lineTo x="0" y="21322"/>
                <wp:lineTo x="21398" y="21322"/>
                <wp:lineTo x="2139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3035" cy="887730"/>
                    </a:xfrm>
                    <a:prstGeom prst="rect">
                      <a:avLst/>
                    </a:prstGeom>
                  </pic:spPr>
                </pic:pic>
              </a:graphicData>
            </a:graphic>
            <wp14:sizeRelH relativeFrom="margin">
              <wp14:pctWidth>0</wp14:pctWidth>
            </wp14:sizeRelH>
            <wp14:sizeRelV relativeFrom="margin">
              <wp14:pctHeight>0</wp14:pctHeight>
            </wp14:sizeRelV>
          </wp:anchor>
        </w:drawing>
      </w:r>
    </w:p>
    <w:p w14:paraId="2704D3A3" w14:textId="010CCF4A" w:rsidR="00A773FB" w:rsidRDefault="00A773FB" w:rsidP="007665C3">
      <w:pPr>
        <w:jc w:val="center"/>
        <w:rPr>
          <w:b/>
          <w:bCs/>
          <w:color w:val="000000"/>
          <w:w w:val="91"/>
          <w:sz w:val="33"/>
          <w:szCs w:val="33"/>
          <w:lang w:val="en-US"/>
        </w:rPr>
      </w:pPr>
    </w:p>
    <w:p w14:paraId="7F37C8F4" w14:textId="33695E40" w:rsidR="00A773FB" w:rsidRDefault="00D25C31" w:rsidP="007665C3">
      <w:pPr>
        <w:jc w:val="center"/>
        <w:rPr>
          <w:b/>
          <w:bCs/>
          <w:color w:val="000000"/>
          <w:w w:val="91"/>
          <w:sz w:val="18"/>
          <w:szCs w:val="18"/>
          <w:lang w:val="en-US"/>
        </w:rPr>
      </w:pP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Pr>
          <w:b/>
          <w:bCs/>
          <w:color w:val="000000"/>
          <w:w w:val="91"/>
          <w:sz w:val="33"/>
          <w:szCs w:val="33"/>
          <w:lang w:val="en-US"/>
        </w:rPr>
        <w:tab/>
      </w:r>
      <w:r w:rsidR="00CE265F">
        <w:rPr>
          <w:b/>
          <w:bCs/>
          <w:color w:val="000000"/>
          <w:w w:val="91"/>
          <w:sz w:val="33"/>
          <w:szCs w:val="33"/>
          <w:lang w:val="en-US"/>
        </w:rPr>
        <w:t xml:space="preserve">               </w:t>
      </w:r>
    </w:p>
    <w:p w14:paraId="1A2524CD" w14:textId="3579698B" w:rsidR="00CE265F" w:rsidRPr="000A4BC7" w:rsidRDefault="00CE265F" w:rsidP="007665C3">
      <w:pPr>
        <w:jc w:val="center"/>
        <w:rPr>
          <w:b/>
          <w:bCs/>
          <w:color w:val="17365D" w:themeColor="text2" w:themeShade="BF"/>
          <w:w w:val="91"/>
          <w:sz w:val="18"/>
          <w:szCs w:val="18"/>
          <w:lang w:val="en-US"/>
        </w:rPr>
      </w:pP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Pr>
          <w:b/>
          <w:bCs/>
          <w:color w:val="000000"/>
          <w:w w:val="91"/>
          <w:sz w:val="18"/>
          <w:szCs w:val="18"/>
          <w:lang w:val="en-US"/>
        </w:rPr>
        <w:tab/>
      </w:r>
      <w:r w:rsidRPr="000A4BC7">
        <w:rPr>
          <w:b/>
          <w:bCs/>
          <w:color w:val="17365D" w:themeColor="text2" w:themeShade="BF"/>
          <w:w w:val="91"/>
          <w:sz w:val="18"/>
          <w:szCs w:val="18"/>
          <w:lang w:val="en-US"/>
        </w:rPr>
        <w:t xml:space="preserve">                      </w:t>
      </w:r>
      <w:r w:rsidR="000A4BC7">
        <w:rPr>
          <w:b/>
          <w:bCs/>
          <w:color w:val="17365D" w:themeColor="text2" w:themeShade="BF"/>
          <w:w w:val="91"/>
          <w:sz w:val="18"/>
          <w:szCs w:val="18"/>
          <w:lang w:val="en-US"/>
        </w:rPr>
        <w:t xml:space="preserve">                                                                                                                       </w:t>
      </w:r>
      <w:r w:rsidR="0018072B">
        <w:rPr>
          <w:b/>
          <w:bCs/>
          <w:color w:val="17365D" w:themeColor="text2" w:themeShade="BF"/>
          <w:w w:val="91"/>
          <w:sz w:val="18"/>
          <w:szCs w:val="18"/>
          <w:lang w:val="en-US"/>
        </w:rPr>
        <w:tab/>
      </w:r>
      <w:r w:rsidR="0018072B">
        <w:rPr>
          <w:b/>
          <w:bCs/>
          <w:color w:val="17365D" w:themeColor="text2" w:themeShade="BF"/>
          <w:w w:val="91"/>
          <w:sz w:val="18"/>
          <w:szCs w:val="18"/>
          <w:lang w:val="en-US"/>
        </w:rPr>
        <w:tab/>
      </w:r>
      <w:r w:rsidR="000A4BC7">
        <w:rPr>
          <w:b/>
          <w:bCs/>
          <w:color w:val="17365D" w:themeColor="text2" w:themeShade="BF"/>
          <w:w w:val="91"/>
          <w:sz w:val="18"/>
          <w:szCs w:val="18"/>
          <w:lang w:val="en-US"/>
        </w:rPr>
        <w:t xml:space="preserve">   </w:t>
      </w:r>
      <w:r w:rsidRPr="000A4BC7">
        <w:rPr>
          <w:b/>
          <w:bCs/>
          <w:color w:val="17365D" w:themeColor="text2" w:themeShade="BF"/>
          <w:w w:val="91"/>
          <w:sz w:val="18"/>
          <w:szCs w:val="18"/>
          <w:lang w:val="en-US"/>
        </w:rPr>
        <w:t xml:space="preserve">Rated good </w:t>
      </w:r>
      <w:r w:rsidR="00294878">
        <w:rPr>
          <w:b/>
          <w:bCs/>
          <w:color w:val="17365D" w:themeColor="text2" w:themeShade="BF"/>
          <w:w w:val="91"/>
          <w:sz w:val="18"/>
          <w:szCs w:val="18"/>
          <w:lang w:val="en-US"/>
        </w:rPr>
        <w:t>March 2023</w:t>
      </w:r>
    </w:p>
    <w:p w14:paraId="6C3D7E86" w14:textId="0852D0EE" w:rsidR="00462B59" w:rsidRDefault="00462B59" w:rsidP="002F4A7C">
      <w:pPr>
        <w:autoSpaceDE w:val="0"/>
        <w:autoSpaceDN w:val="0"/>
        <w:adjustRightInd w:val="0"/>
        <w:rPr>
          <w:b/>
          <w:bCs/>
          <w:w w:val="91"/>
          <w:sz w:val="18"/>
          <w:szCs w:val="18"/>
          <w:lang w:val="en-US"/>
        </w:rPr>
      </w:pPr>
    </w:p>
    <w:p w14:paraId="6C25EBC3" w14:textId="70B7EBB0" w:rsidR="009764BE" w:rsidRDefault="009764BE" w:rsidP="009764BE">
      <w:pPr>
        <w:autoSpaceDE w:val="0"/>
        <w:autoSpaceDN w:val="0"/>
        <w:adjustRightInd w:val="0"/>
        <w:jc w:val="center"/>
        <w:rPr>
          <w:rFonts w:ascii="GillSans-Light" w:hAnsi="GillSans-Light" w:cs="GillSans-Light"/>
          <w:sz w:val="40"/>
          <w:szCs w:val="40"/>
        </w:rPr>
      </w:pPr>
      <w:r w:rsidRPr="009764BE">
        <w:rPr>
          <w:rFonts w:ascii="GillSans-Light" w:hAnsi="GillSans-Light" w:cs="GillSans-Light"/>
          <w:sz w:val="40"/>
          <w:szCs w:val="40"/>
        </w:rPr>
        <w:t>Information sharing policy and protocol</w:t>
      </w:r>
    </w:p>
    <w:p w14:paraId="5AD9BA61" w14:textId="4C72D5B0" w:rsidR="009764BE" w:rsidRPr="000E2FD9" w:rsidRDefault="000E2FD9" w:rsidP="009764BE">
      <w:pPr>
        <w:autoSpaceDE w:val="0"/>
        <w:autoSpaceDN w:val="0"/>
        <w:adjustRightInd w:val="0"/>
        <w:jc w:val="center"/>
        <w:rPr>
          <w:rFonts w:ascii="GillSans-Light" w:hAnsi="GillSans-Light" w:cs="GillSans-Light"/>
          <w:sz w:val="24"/>
          <w:szCs w:val="24"/>
        </w:rPr>
      </w:pPr>
      <w:r>
        <w:rPr>
          <w:rFonts w:ascii="GillSans-Light" w:hAnsi="GillSans-Light" w:cs="GillSans-Light"/>
          <w:sz w:val="24"/>
          <w:szCs w:val="24"/>
        </w:rPr>
        <w:t>(2018 GDPR compliant)</w:t>
      </w:r>
    </w:p>
    <w:p w14:paraId="624F6004" w14:textId="13DA74CF" w:rsidR="009764BE" w:rsidRPr="000E2FD9" w:rsidRDefault="000E2FD9" w:rsidP="009764BE">
      <w:pPr>
        <w:autoSpaceDE w:val="0"/>
        <w:autoSpaceDN w:val="0"/>
        <w:adjustRightInd w:val="0"/>
        <w:rPr>
          <w:rFonts w:ascii="Arial" w:hAnsi="Arial" w:cs="Arial"/>
          <w:sz w:val="23"/>
          <w:szCs w:val="23"/>
        </w:rPr>
      </w:pPr>
      <w:r w:rsidRPr="000E2FD9">
        <w:rPr>
          <w:rFonts w:ascii="Arial" w:hAnsi="Arial" w:cs="Arial"/>
          <w:b/>
          <w:bCs/>
          <w:sz w:val="23"/>
          <w:szCs w:val="23"/>
        </w:rPr>
        <w:t>Our</w:t>
      </w:r>
      <w:r w:rsidR="009764BE" w:rsidRPr="000E2FD9">
        <w:rPr>
          <w:rFonts w:ascii="Arial" w:hAnsi="Arial" w:cs="Arial"/>
          <w:b/>
          <w:bCs/>
          <w:sz w:val="23"/>
          <w:szCs w:val="23"/>
        </w:rPr>
        <w:t xml:space="preserve"> most important consideration is whether sharing information is likely to support the safeguarding and protection of a child</w:t>
      </w:r>
      <w:r w:rsidR="009764BE" w:rsidRPr="000E2FD9">
        <w:rPr>
          <w:rFonts w:ascii="Arial" w:hAnsi="Arial" w:cs="Arial"/>
          <w:sz w:val="23"/>
          <w:szCs w:val="23"/>
        </w:rPr>
        <w:t>.</w:t>
      </w:r>
    </w:p>
    <w:p w14:paraId="0A50C679" w14:textId="026CD8CA" w:rsidR="009764BE" w:rsidRPr="000E2FD9" w:rsidRDefault="009764BE" w:rsidP="009764BE">
      <w:pPr>
        <w:autoSpaceDE w:val="0"/>
        <w:autoSpaceDN w:val="0"/>
        <w:adjustRightInd w:val="0"/>
        <w:rPr>
          <w:rFonts w:ascii="Arial" w:hAnsi="Arial" w:cs="Arial"/>
          <w:sz w:val="23"/>
          <w:szCs w:val="23"/>
        </w:rPr>
      </w:pPr>
      <w:r w:rsidRPr="000E2FD9">
        <w:rPr>
          <w:rFonts w:ascii="Arial" w:hAnsi="Arial" w:cs="Arial"/>
          <w:sz w:val="23"/>
          <w:szCs w:val="23"/>
        </w:rPr>
        <w:t>Here at the Chelsfield nursery we adhere closely to the conditions set out in the Bromley</w:t>
      </w:r>
      <w:r w:rsidR="0063777E">
        <w:rPr>
          <w:rFonts w:ascii="Arial" w:hAnsi="Arial" w:cs="Arial"/>
          <w:sz w:val="23"/>
          <w:szCs w:val="23"/>
        </w:rPr>
        <w:t xml:space="preserve"> Multi agency children’s safeguarding information sharing protocol, a</w:t>
      </w:r>
      <w:r w:rsidRPr="000E2FD9">
        <w:rPr>
          <w:rFonts w:ascii="Arial" w:hAnsi="Arial" w:cs="Arial"/>
          <w:sz w:val="23"/>
          <w:szCs w:val="23"/>
        </w:rPr>
        <w:t>nd work within the 7 golden rules set out within.</w:t>
      </w:r>
    </w:p>
    <w:p w14:paraId="43990FD7" w14:textId="77777777" w:rsidR="0063777E" w:rsidRDefault="0063777E" w:rsidP="009764BE">
      <w:pPr>
        <w:autoSpaceDE w:val="0"/>
        <w:autoSpaceDN w:val="0"/>
        <w:adjustRightInd w:val="0"/>
        <w:rPr>
          <w:rFonts w:ascii="Arial" w:hAnsi="Arial" w:cs="Arial"/>
          <w:sz w:val="23"/>
          <w:szCs w:val="23"/>
        </w:rPr>
      </w:pPr>
    </w:p>
    <w:p w14:paraId="2B9CA705" w14:textId="24C563F9" w:rsidR="009764BE" w:rsidRPr="000E2FD9" w:rsidRDefault="009764BE" w:rsidP="009764BE">
      <w:pPr>
        <w:autoSpaceDE w:val="0"/>
        <w:autoSpaceDN w:val="0"/>
        <w:adjustRightInd w:val="0"/>
        <w:rPr>
          <w:rFonts w:ascii="Arial" w:hAnsi="Arial" w:cs="Arial"/>
          <w:sz w:val="23"/>
          <w:szCs w:val="23"/>
        </w:rPr>
      </w:pPr>
      <w:r w:rsidRPr="000E2FD9">
        <w:rPr>
          <w:rFonts w:ascii="Arial" w:hAnsi="Arial" w:cs="Arial"/>
          <w:sz w:val="23"/>
          <w:szCs w:val="23"/>
        </w:rPr>
        <w:t>Set out below are the Principles within which we work to make decisions w</w:t>
      </w:r>
      <w:r w:rsidR="008450D4" w:rsidRPr="000E2FD9">
        <w:rPr>
          <w:rFonts w:ascii="Arial" w:hAnsi="Arial" w:cs="Arial"/>
          <w:sz w:val="23"/>
          <w:szCs w:val="23"/>
        </w:rPr>
        <w:t>h</w:t>
      </w:r>
      <w:r w:rsidRPr="000E2FD9">
        <w:rPr>
          <w:rFonts w:ascii="Arial" w:hAnsi="Arial" w:cs="Arial"/>
          <w:sz w:val="23"/>
          <w:szCs w:val="23"/>
        </w:rPr>
        <w:t xml:space="preserve">ether </w:t>
      </w:r>
      <w:r w:rsidR="008450D4" w:rsidRPr="000E2FD9">
        <w:rPr>
          <w:rFonts w:ascii="Arial" w:hAnsi="Arial" w:cs="Arial"/>
          <w:sz w:val="23"/>
          <w:szCs w:val="23"/>
        </w:rPr>
        <w:t>and with whom we share information</w:t>
      </w:r>
    </w:p>
    <w:p w14:paraId="18E062F7" w14:textId="77777777" w:rsidR="000E2FD9" w:rsidRPr="000E2FD9" w:rsidRDefault="000E2FD9" w:rsidP="009764BE">
      <w:pPr>
        <w:autoSpaceDE w:val="0"/>
        <w:autoSpaceDN w:val="0"/>
        <w:adjustRightInd w:val="0"/>
        <w:rPr>
          <w:rFonts w:ascii="Arial" w:hAnsi="Arial" w:cs="Arial"/>
          <w:sz w:val="24"/>
          <w:szCs w:val="24"/>
        </w:rPr>
      </w:pPr>
    </w:p>
    <w:p w14:paraId="3743CD4A" w14:textId="33492A16" w:rsidR="008450D4" w:rsidRPr="000E2FD9" w:rsidRDefault="008450D4" w:rsidP="009764BE">
      <w:pPr>
        <w:autoSpaceDE w:val="0"/>
        <w:autoSpaceDN w:val="0"/>
        <w:adjustRightInd w:val="0"/>
        <w:rPr>
          <w:rFonts w:ascii="Arial" w:hAnsi="Arial" w:cs="Arial"/>
          <w:b/>
          <w:sz w:val="28"/>
          <w:szCs w:val="28"/>
        </w:rPr>
      </w:pPr>
      <w:r w:rsidRPr="000E2FD9">
        <w:rPr>
          <w:rFonts w:ascii="Arial" w:hAnsi="Arial" w:cs="Arial"/>
          <w:b/>
          <w:sz w:val="28"/>
          <w:szCs w:val="28"/>
        </w:rPr>
        <w:t>Is the information;</w:t>
      </w:r>
    </w:p>
    <w:p w14:paraId="322FB233" w14:textId="77777777" w:rsidR="008450D4" w:rsidRPr="000E2FD9" w:rsidRDefault="008450D4" w:rsidP="008450D4">
      <w:pPr>
        <w:autoSpaceDE w:val="0"/>
        <w:autoSpaceDN w:val="0"/>
        <w:adjustRightInd w:val="0"/>
        <w:rPr>
          <w:rFonts w:ascii="Arial" w:hAnsi="Arial" w:cs="Arial"/>
          <w:b/>
          <w:bCs/>
          <w:color w:val="000000"/>
          <w:sz w:val="20"/>
          <w:szCs w:val="20"/>
        </w:rPr>
      </w:pPr>
    </w:p>
    <w:p w14:paraId="716A1197" w14:textId="3BC5E6B0"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Necessary and proportionate </w:t>
      </w:r>
    </w:p>
    <w:p w14:paraId="0D31CF56" w14:textId="219C1243"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When taking decisions about what information to share, </w:t>
      </w:r>
      <w:r w:rsidR="000E2FD9" w:rsidRPr="000E2FD9">
        <w:rPr>
          <w:rFonts w:ascii="Arial" w:hAnsi="Arial" w:cs="Arial"/>
          <w:color w:val="000000"/>
          <w:sz w:val="23"/>
          <w:szCs w:val="23"/>
        </w:rPr>
        <w:t>we</w:t>
      </w:r>
      <w:r w:rsidRPr="008450D4">
        <w:rPr>
          <w:rFonts w:ascii="Arial" w:hAnsi="Arial" w:cs="Arial"/>
          <w:color w:val="000000"/>
          <w:sz w:val="23"/>
          <w:szCs w:val="23"/>
        </w:rPr>
        <w:t xml:space="preserve"> consider how much information </w:t>
      </w:r>
      <w:r w:rsidR="000E2FD9" w:rsidRPr="000E2FD9">
        <w:rPr>
          <w:rFonts w:ascii="Arial" w:hAnsi="Arial" w:cs="Arial"/>
          <w:color w:val="000000"/>
          <w:sz w:val="23"/>
          <w:szCs w:val="23"/>
        </w:rPr>
        <w:t>we</w:t>
      </w:r>
      <w:r w:rsidRPr="008450D4">
        <w:rPr>
          <w:rFonts w:ascii="Arial" w:hAnsi="Arial" w:cs="Arial"/>
          <w:color w:val="000000"/>
          <w:sz w:val="23"/>
          <w:szCs w:val="23"/>
        </w:rPr>
        <w:t xml:space="preserve"> need to release. Not sharing more data than is necessary to be of use is a key element of the GDPR and Data Protection Act 2018, and </w:t>
      </w:r>
      <w:r w:rsidR="000E2FD9" w:rsidRPr="000E2FD9">
        <w:rPr>
          <w:rFonts w:ascii="Arial" w:hAnsi="Arial" w:cs="Arial"/>
          <w:color w:val="000000"/>
          <w:sz w:val="23"/>
          <w:szCs w:val="23"/>
        </w:rPr>
        <w:t>we</w:t>
      </w:r>
      <w:r w:rsidRPr="008450D4">
        <w:rPr>
          <w:rFonts w:ascii="Arial" w:hAnsi="Arial" w:cs="Arial"/>
          <w:color w:val="000000"/>
          <w:sz w:val="23"/>
          <w:szCs w:val="23"/>
        </w:rPr>
        <w:t xml:space="preserve"> </w:t>
      </w:r>
      <w:r w:rsidR="000E2FD9" w:rsidRPr="000E2FD9">
        <w:rPr>
          <w:rFonts w:ascii="Arial" w:hAnsi="Arial" w:cs="Arial"/>
          <w:color w:val="000000"/>
          <w:sz w:val="23"/>
          <w:szCs w:val="23"/>
        </w:rPr>
        <w:t>always</w:t>
      </w:r>
      <w:r w:rsidRPr="008450D4">
        <w:rPr>
          <w:rFonts w:ascii="Arial" w:hAnsi="Arial" w:cs="Arial"/>
          <w:color w:val="000000"/>
          <w:sz w:val="23"/>
          <w:szCs w:val="23"/>
        </w:rPr>
        <w:t xml:space="preserve"> consider the impact of disclosing information on the information subject and any third parties. Information must be proportionate to the need and level of risk. </w:t>
      </w:r>
    </w:p>
    <w:p w14:paraId="3BBA0DB6" w14:textId="77777777" w:rsidR="008450D4" w:rsidRPr="000E2FD9" w:rsidRDefault="008450D4" w:rsidP="008450D4">
      <w:pPr>
        <w:autoSpaceDE w:val="0"/>
        <w:autoSpaceDN w:val="0"/>
        <w:adjustRightInd w:val="0"/>
        <w:rPr>
          <w:rFonts w:ascii="Arial" w:hAnsi="Arial" w:cs="Arial"/>
          <w:b/>
          <w:bCs/>
          <w:color w:val="000000"/>
          <w:sz w:val="20"/>
          <w:szCs w:val="20"/>
        </w:rPr>
      </w:pPr>
    </w:p>
    <w:p w14:paraId="4AEBDC00" w14:textId="0E004740"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Relevant </w:t>
      </w:r>
    </w:p>
    <w:p w14:paraId="5563C9F6"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Only information that is relevant to the purposes should be shared with those who need it. This allows others to do their job effectively and make informed decisions. </w:t>
      </w:r>
    </w:p>
    <w:p w14:paraId="01099CD0" w14:textId="77777777" w:rsidR="008450D4" w:rsidRPr="000E2FD9" w:rsidRDefault="008450D4" w:rsidP="008450D4">
      <w:pPr>
        <w:autoSpaceDE w:val="0"/>
        <w:autoSpaceDN w:val="0"/>
        <w:adjustRightInd w:val="0"/>
        <w:rPr>
          <w:rFonts w:ascii="Arial" w:hAnsi="Arial" w:cs="Arial"/>
          <w:b/>
          <w:bCs/>
          <w:color w:val="000000"/>
          <w:sz w:val="20"/>
          <w:szCs w:val="20"/>
        </w:rPr>
      </w:pPr>
    </w:p>
    <w:p w14:paraId="7047B3A9" w14:textId="213172B0"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Adequate </w:t>
      </w:r>
    </w:p>
    <w:p w14:paraId="09C45DAC"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Information should be adequate for its purpose. Information should be of the right quality to ensure that it can be understood and relied upon. </w:t>
      </w:r>
    </w:p>
    <w:p w14:paraId="4934974A" w14:textId="77777777" w:rsidR="008450D4" w:rsidRPr="000E2FD9" w:rsidRDefault="008450D4" w:rsidP="008450D4">
      <w:pPr>
        <w:autoSpaceDE w:val="0"/>
        <w:autoSpaceDN w:val="0"/>
        <w:adjustRightInd w:val="0"/>
        <w:rPr>
          <w:rFonts w:ascii="Arial" w:hAnsi="Arial" w:cs="Arial"/>
          <w:b/>
          <w:bCs/>
          <w:color w:val="000000"/>
          <w:sz w:val="20"/>
          <w:szCs w:val="20"/>
        </w:rPr>
      </w:pPr>
    </w:p>
    <w:p w14:paraId="4D4A4BF3" w14:textId="68D186FD"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Accurate </w:t>
      </w:r>
    </w:p>
    <w:p w14:paraId="36509985"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Information should be accurate and up to date and should clearly distinguish between fact and opinion. If the information is historical then this should be explained. </w:t>
      </w:r>
    </w:p>
    <w:p w14:paraId="28E7A77D" w14:textId="77777777" w:rsidR="008450D4" w:rsidRPr="000E2FD9" w:rsidRDefault="008450D4" w:rsidP="008450D4">
      <w:pPr>
        <w:autoSpaceDE w:val="0"/>
        <w:autoSpaceDN w:val="0"/>
        <w:adjustRightInd w:val="0"/>
        <w:rPr>
          <w:rFonts w:ascii="Arial" w:hAnsi="Arial" w:cs="Arial"/>
          <w:b/>
          <w:bCs/>
          <w:color w:val="000000"/>
          <w:sz w:val="20"/>
          <w:szCs w:val="20"/>
        </w:rPr>
      </w:pPr>
    </w:p>
    <w:p w14:paraId="4D1E60E7" w14:textId="4DB4B745"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Timely </w:t>
      </w:r>
    </w:p>
    <w:p w14:paraId="217852BD" w14:textId="31F0684B" w:rsidR="008450D4" w:rsidRPr="000E2FD9"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Information should be shared in a timely fashion to reduce the risk of missed opportunities to offer support and protection to a child. Timeliness is key in emergency situations and it may not be appropriate to seek consent for information sharing if it could cause delays and therefore place a child or young person at increased risk of harm. Practitioners should ensure that sufficient information is shared, as well as consider the urgency with which to share it. </w:t>
      </w:r>
    </w:p>
    <w:p w14:paraId="6EDDD5CB" w14:textId="4F5FB0B3" w:rsidR="008450D4" w:rsidRPr="000E2FD9" w:rsidRDefault="008450D4" w:rsidP="008450D4">
      <w:pPr>
        <w:autoSpaceDE w:val="0"/>
        <w:autoSpaceDN w:val="0"/>
        <w:adjustRightInd w:val="0"/>
        <w:rPr>
          <w:rFonts w:ascii="Arial" w:hAnsi="Arial" w:cs="Arial"/>
          <w:color w:val="000000"/>
          <w:sz w:val="23"/>
          <w:szCs w:val="23"/>
        </w:rPr>
      </w:pPr>
    </w:p>
    <w:p w14:paraId="3CDE3B9F" w14:textId="0CFEB134" w:rsidR="000E2FD9" w:rsidRDefault="000E2FD9" w:rsidP="008450D4">
      <w:pPr>
        <w:autoSpaceDE w:val="0"/>
        <w:autoSpaceDN w:val="0"/>
        <w:adjustRightInd w:val="0"/>
        <w:rPr>
          <w:rFonts w:ascii="Arial" w:hAnsi="Arial" w:cs="Arial"/>
          <w:b/>
          <w:bCs/>
          <w:color w:val="000000"/>
          <w:sz w:val="28"/>
          <w:szCs w:val="28"/>
        </w:rPr>
      </w:pPr>
    </w:p>
    <w:p w14:paraId="21E0C29A" w14:textId="469655F4" w:rsidR="00A0474A" w:rsidRDefault="00A0474A" w:rsidP="008450D4">
      <w:pPr>
        <w:autoSpaceDE w:val="0"/>
        <w:autoSpaceDN w:val="0"/>
        <w:adjustRightInd w:val="0"/>
        <w:rPr>
          <w:rFonts w:ascii="Arial" w:hAnsi="Arial" w:cs="Arial"/>
          <w:b/>
          <w:bCs/>
          <w:color w:val="000000"/>
          <w:sz w:val="28"/>
          <w:szCs w:val="28"/>
        </w:rPr>
      </w:pPr>
    </w:p>
    <w:p w14:paraId="488984A1" w14:textId="77777777" w:rsidR="000E2FD9" w:rsidRPr="000E2FD9" w:rsidRDefault="000E2FD9" w:rsidP="008450D4">
      <w:pPr>
        <w:autoSpaceDE w:val="0"/>
        <w:autoSpaceDN w:val="0"/>
        <w:adjustRightInd w:val="0"/>
        <w:rPr>
          <w:rFonts w:ascii="Arial" w:hAnsi="Arial" w:cs="Arial"/>
          <w:b/>
          <w:bCs/>
          <w:color w:val="000000"/>
          <w:sz w:val="28"/>
          <w:szCs w:val="28"/>
        </w:rPr>
      </w:pPr>
    </w:p>
    <w:p w14:paraId="548439F1" w14:textId="34A21196" w:rsidR="008450D4" w:rsidRPr="000E2FD9" w:rsidRDefault="008450D4" w:rsidP="008450D4">
      <w:pPr>
        <w:autoSpaceDE w:val="0"/>
        <w:autoSpaceDN w:val="0"/>
        <w:adjustRightInd w:val="0"/>
        <w:rPr>
          <w:rFonts w:ascii="Arial" w:hAnsi="Arial" w:cs="Arial"/>
          <w:b/>
          <w:bCs/>
          <w:color w:val="000000"/>
          <w:sz w:val="28"/>
          <w:szCs w:val="28"/>
        </w:rPr>
      </w:pPr>
      <w:r w:rsidRPr="008450D4">
        <w:rPr>
          <w:rFonts w:ascii="Arial" w:hAnsi="Arial" w:cs="Arial"/>
          <w:b/>
          <w:bCs/>
          <w:color w:val="000000"/>
          <w:sz w:val="28"/>
          <w:szCs w:val="28"/>
        </w:rPr>
        <w:lastRenderedPageBreak/>
        <w:t xml:space="preserve">When and how </w:t>
      </w:r>
      <w:r w:rsidRPr="000E2FD9">
        <w:rPr>
          <w:rFonts w:ascii="Arial" w:hAnsi="Arial" w:cs="Arial"/>
          <w:b/>
          <w:bCs/>
          <w:color w:val="000000"/>
          <w:sz w:val="28"/>
          <w:szCs w:val="28"/>
        </w:rPr>
        <w:t>we</w:t>
      </w:r>
      <w:r w:rsidRPr="008450D4">
        <w:rPr>
          <w:rFonts w:ascii="Arial" w:hAnsi="Arial" w:cs="Arial"/>
          <w:b/>
          <w:bCs/>
          <w:color w:val="000000"/>
          <w:sz w:val="28"/>
          <w:szCs w:val="28"/>
        </w:rPr>
        <w:t xml:space="preserve"> share information </w:t>
      </w:r>
    </w:p>
    <w:p w14:paraId="5998513D" w14:textId="77777777" w:rsidR="008450D4" w:rsidRPr="008450D4" w:rsidRDefault="008450D4" w:rsidP="008450D4">
      <w:pPr>
        <w:autoSpaceDE w:val="0"/>
        <w:autoSpaceDN w:val="0"/>
        <w:adjustRightInd w:val="0"/>
        <w:rPr>
          <w:rFonts w:ascii="Arial" w:hAnsi="Arial" w:cs="Arial"/>
          <w:color w:val="000000"/>
          <w:sz w:val="20"/>
          <w:szCs w:val="20"/>
        </w:rPr>
      </w:pPr>
    </w:p>
    <w:p w14:paraId="6FAFB993" w14:textId="07AE81D6"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When asked to share information, </w:t>
      </w:r>
      <w:r w:rsidRPr="000E2FD9">
        <w:rPr>
          <w:rFonts w:ascii="Arial" w:hAnsi="Arial" w:cs="Arial"/>
          <w:color w:val="000000"/>
          <w:sz w:val="23"/>
          <w:szCs w:val="23"/>
        </w:rPr>
        <w:t>we</w:t>
      </w:r>
      <w:r w:rsidRPr="008450D4">
        <w:rPr>
          <w:rFonts w:ascii="Arial" w:hAnsi="Arial" w:cs="Arial"/>
          <w:color w:val="000000"/>
          <w:sz w:val="23"/>
          <w:szCs w:val="23"/>
        </w:rPr>
        <w:t xml:space="preserve"> consider the following questions to help </w:t>
      </w:r>
      <w:r w:rsidRPr="000E2FD9">
        <w:rPr>
          <w:rFonts w:ascii="Arial" w:hAnsi="Arial" w:cs="Arial"/>
          <w:color w:val="000000"/>
          <w:sz w:val="23"/>
          <w:szCs w:val="23"/>
        </w:rPr>
        <w:t>us</w:t>
      </w:r>
      <w:r w:rsidRPr="008450D4">
        <w:rPr>
          <w:rFonts w:ascii="Arial" w:hAnsi="Arial" w:cs="Arial"/>
          <w:color w:val="000000"/>
          <w:sz w:val="23"/>
          <w:szCs w:val="23"/>
        </w:rPr>
        <w:t xml:space="preserve"> decide if, and when, to share. If the decision is taken to share, </w:t>
      </w:r>
      <w:r w:rsidRPr="000E2FD9">
        <w:rPr>
          <w:rFonts w:ascii="Arial" w:hAnsi="Arial" w:cs="Arial"/>
          <w:color w:val="000000"/>
          <w:sz w:val="23"/>
          <w:szCs w:val="23"/>
        </w:rPr>
        <w:t>we will</w:t>
      </w:r>
      <w:r w:rsidRPr="008450D4">
        <w:rPr>
          <w:rFonts w:ascii="Arial" w:hAnsi="Arial" w:cs="Arial"/>
          <w:color w:val="000000"/>
          <w:sz w:val="23"/>
          <w:szCs w:val="23"/>
        </w:rPr>
        <w:t xml:space="preserve"> consider how best to effectively share the information. </w:t>
      </w:r>
      <w:r w:rsidRPr="000E2FD9">
        <w:rPr>
          <w:rFonts w:ascii="Arial" w:hAnsi="Arial" w:cs="Arial"/>
          <w:color w:val="000000"/>
          <w:sz w:val="23"/>
          <w:szCs w:val="23"/>
        </w:rPr>
        <w:t>(There is a flowchart in the LBB guide in our policy folder following this policy)</w:t>
      </w:r>
      <w:r w:rsidRPr="008450D4">
        <w:rPr>
          <w:rFonts w:ascii="Arial" w:hAnsi="Arial" w:cs="Arial"/>
          <w:color w:val="000000"/>
          <w:sz w:val="23"/>
          <w:szCs w:val="23"/>
        </w:rPr>
        <w:t xml:space="preserve"> </w:t>
      </w:r>
    </w:p>
    <w:p w14:paraId="3B9AB2BB" w14:textId="77777777" w:rsidR="008450D4" w:rsidRPr="000E2FD9" w:rsidRDefault="008450D4" w:rsidP="008450D4">
      <w:pPr>
        <w:autoSpaceDE w:val="0"/>
        <w:autoSpaceDN w:val="0"/>
        <w:adjustRightInd w:val="0"/>
        <w:rPr>
          <w:rFonts w:ascii="Arial" w:hAnsi="Arial" w:cs="Arial"/>
          <w:b/>
          <w:bCs/>
          <w:color w:val="000000"/>
          <w:sz w:val="20"/>
          <w:szCs w:val="20"/>
        </w:rPr>
      </w:pPr>
    </w:p>
    <w:p w14:paraId="436F333D" w14:textId="4CB7A0A5"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When </w:t>
      </w:r>
    </w:p>
    <w:p w14:paraId="1C0D884C"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Is there a clear and legitimate purpose for sharing information? </w:t>
      </w:r>
    </w:p>
    <w:p w14:paraId="4E329CFB" w14:textId="77777777" w:rsidR="008450D4" w:rsidRPr="008450D4" w:rsidRDefault="008450D4" w:rsidP="008450D4">
      <w:pPr>
        <w:autoSpaceDE w:val="0"/>
        <w:autoSpaceDN w:val="0"/>
        <w:adjustRightInd w:val="0"/>
        <w:spacing w:after="174"/>
        <w:rPr>
          <w:rFonts w:ascii="Arial" w:hAnsi="Arial" w:cs="Arial"/>
          <w:color w:val="000000"/>
          <w:sz w:val="23"/>
          <w:szCs w:val="23"/>
        </w:rPr>
      </w:pPr>
      <w:r w:rsidRPr="008450D4">
        <w:rPr>
          <w:rFonts w:ascii="Arial" w:hAnsi="Arial" w:cs="Arial"/>
          <w:color w:val="000000"/>
          <w:sz w:val="23"/>
          <w:szCs w:val="23"/>
        </w:rPr>
        <w:t xml:space="preserve">• Yes – see next question </w:t>
      </w:r>
    </w:p>
    <w:p w14:paraId="06BD2D11"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do not share </w:t>
      </w:r>
    </w:p>
    <w:p w14:paraId="22769D86" w14:textId="77777777" w:rsidR="008450D4" w:rsidRPr="008450D4" w:rsidRDefault="008450D4" w:rsidP="008450D4">
      <w:pPr>
        <w:autoSpaceDE w:val="0"/>
        <w:autoSpaceDN w:val="0"/>
        <w:adjustRightInd w:val="0"/>
        <w:rPr>
          <w:rFonts w:ascii="Arial" w:hAnsi="Arial" w:cs="Arial"/>
          <w:color w:val="000000"/>
          <w:sz w:val="23"/>
          <w:szCs w:val="23"/>
        </w:rPr>
      </w:pPr>
    </w:p>
    <w:p w14:paraId="3B85E7EF"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Do you have consent to share? </w:t>
      </w:r>
    </w:p>
    <w:p w14:paraId="1B1F95E4"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Yes – you can share but should consider how </w:t>
      </w:r>
    </w:p>
    <w:p w14:paraId="25C60C0B"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see next question </w:t>
      </w:r>
    </w:p>
    <w:p w14:paraId="39C8CF06" w14:textId="77777777" w:rsidR="008450D4" w:rsidRPr="008450D4" w:rsidRDefault="008450D4" w:rsidP="008450D4">
      <w:pPr>
        <w:autoSpaceDE w:val="0"/>
        <w:autoSpaceDN w:val="0"/>
        <w:adjustRightInd w:val="0"/>
        <w:rPr>
          <w:rFonts w:ascii="Arial" w:hAnsi="Arial" w:cs="Arial"/>
          <w:color w:val="000000"/>
          <w:sz w:val="23"/>
          <w:szCs w:val="23"/>
        </w:rPr>
      </w:pPr>
    </w:p>
    <w:p w14:paraId="67BAE887"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Does the information enable an individual to be identified? </w:t>
      </w:r>
    </w:p>
    <w:p w14:paraId="08776A99" w14:textId="77777777" w:rsidR="008450D4" w:rsidRPr="008450D4" w:rsidRDefault="008450D4" w:rsidP="008450D4">
      <w:pPr>
        <w:autoSpaceDE w:val="0"/>
        <w:autoSpaceDN w:val="0"/>
        <w:adjustRightInd w:val="0"/>
        <w:spacing w:after="174"/>
        <w:rPr>
          <w:rFonts w:ascii="Arial" w:hAnsi="Arial" w:cs="Arial"/>
          <w:color w:val="000000"/>
          <w:sz w:val="23"/>
          <w:szCs w:val="23"/>
        </w:rPr>
      </w:pPr>
      <w:r w:rsidRPr="008450D4">
        <w:rPr>
          <w:rFonts w:ascii="Arial" w:hAnsi="Arial" w:cs="Arial"/>
          <w:color w:val="000000"/>
          <w:sz w:val="23"/>
          <w:szCs w:val="23"/>
        </w:rPr>
        <w:t xml:space="preserve">• Yes – see next question </w:t>
      </w:r>
    </w:p>
    <w:p w14:paraId="6841241B"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you can share but should consider how </w:t>
      </w:r>
    </w:p>
    <w:p w14:paraId="26130650" w14:textId="77777777" w:rsidR="008450D4" w:rsidRPr="008450D4" w:rsidRDefault="008450D4" w:rsidP="008450D4">
      <w:pPr>
        <w:autoSpaceDE w:val="0"/>
        <w:autoSpaceDN w:val="0"/>
        <w:adjustRightInd w:val="0"/>
        <w:rPr>
          <w:rFonts w:ascii="Arial" w:hAnsi="Arial" w:cs="Arial"/>
          <w:color w:val="000000"/>
          <w:sz w:val="23"/>
          <w:szCs w:val="23"/>
        </w:rPr>
      </w:pPr>
    </w:p>
    <w:p w14:paraId="42E5F11F"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Have you identified a lawful reason to share information without consent? </w:t>
      </w:r>
    </w:p>
    <w:p w14:paraId="0A6005BC" w14:textId="77777777" w:rsidR="008450D4" w:rsidRPr="008450D4" w:rsidRDefault="008450D4" w:rsidP="008450D4">
      <w:pPr>
        <w:autoSpaceDE w:val="0"/>
        <w:autoSpaceDN w:val="0"/>
        <w:adjustRightInd w:val="0"/>
        <w:spacing w:after="174"/>
        <w:rPr>
          <w:rFonts w:ascii="Arial" w:hAnsi="Arial" w:cs="Arial"/>
          <w:color w:val="000000"/>
          <w:sz w:val="23"/>
          <w:szCs w:val="23"/>
        </w:rPr>
      </w:pPr>
      <w:r w:rsidRPr="008450D4">
        <w:rPr>
          <w:rFonts w:ascii="Arial" w:hAnsi="Arial" w:cs="Arial"/>
          <w:color w:val="000000"/>
          <w:sz w:val="23"/>
          <w:szCs w:val="23"/>
        </w:rPr>
        <w:t xml:space="preserve">• Yes – you can share but should consider how </w:t>
      </w:r>
    </w:p>
    <w:p w14:paraId="20C8BE1D"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No – do not share </w:t>
      </w:r>
    </w:p>
    <w:p w14:paraId="50321695" w14:textId="77777777" w:rsidR="008450D4" w:rsidRPr="008450D4" w:rsidRDefault="008450D4" w:rsidP="008450D4">
      <w:pPr>
        <w:autoSpaceDE w:val="0"/>
        <w:autoSpaceDN w:val="0"/>
        <w:adjustRightInd w:val="0"/>
        <w:rPr>
          <w:rFonts w:ascii="Arial" w:hAnsi="Arial" w:cs="Arial"/>
          <w:color w:val="000000"/>
          <w:sz w:val="20"/>
          <w:szCs w:val="20"/>
        </w:rPr>
      </w:pPr>
    </w:p>
    <w:p w14:paraId="2C9926E0" w14:textId="77777777"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How </w:t>
      </w:r>
    </w:p>
    <w:p w14:paraId="0A752390"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Identify how much information to share </w:t>
      </w:r>
    </w:p>
    <w:p w14:paraId="4AE20A07"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Distinguish fact from opinion </w:t>
      </w:r>
    </w:p>
    <w:p w14:paraId="5CA789A8"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Ensure that you are giving the right information to the right individual </w:t>
      </w:r>
    </w:p>
    <w:p w14:paraId="2258C714" w14:textId="77777777" w:rsidR="008450D4" w:rsidRPr="008450D4" w:rsidRDefault="008450D4" w:rsidP="008450D4">
      <w:pPr>
        <w:autoSpaceDE w:val="0"/>
        <w:autoSpaceDN w:val="0"/>
        <w:adjustRightInd w:val="0"/>
        <w:spacing w:after="216"/>
        <w:rPr>
          <w:rFonts w:ascii="Arial" w:hAnsi="Arial" w:cs="Arial"/>
          <w:color w:val="000000"/>
          <w:sz w:val="23"/>
          <w:szCs w:val="23"/>
        </w:rPr>
      </w:pPr>
      <w:r w:rsidRPr="008450D4">
        <w:rPr>
          <w:rFonts w:ascii="Arial" w:hAnsi="Arial" w:cs="Arial"/>
          <w:color w:val="000000"/>
          <w:sz w:val="23"/>
          <w:szCs w:val="23"/>
        </w:rPr>
        <w:t xml:space="preserve">• Ensure where possible that you are sharing the information securely </w:t>
      </w:r>
    </w:p>
    <w:p w14:paraId="42DA03F6" w14:textId="5FF6F2DB"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 Where possible, </w:t>
      </w:r>
      <w:r w:rsidRPr="000E2FD9">
        <w:rPr>
          <w:rFonts w:ascii="Arial" w:hAnsi="Arial" w:cs="Arial"/>
          <w:color w:val="000000"/>
          <w:sz w:val="23"/>
          <w:szCs w:val="23"/>
        </w:rPr>
        <w:t xml:space="preserve">we will </w:t>
      </w:r>
      <w:r w:rsidRPr="008450D4">
        <w:rPr>
          <w:rFonts w:ascii="Arial" w:hAnsi="Arial" w:cs="Arial"/>
          <w:color w:val="000000"/>
          <w:sz w:val="23"/>
          <w:szCs w:val="23"/>
        </w:rPr>
        <w:t xml:space="preserve">be transparent with the individual, informing them that that the information has been shared, </w:t>
      </w:r>
      <w:r w:rsidR="00043E89" w:rsidRPr="008450D4">
        <w:rPr>
          <w:rFonts w:ascii="Arial" w:hAnsi="Arial" w:cs="Arial"/>
          <w:color w:val="000000"/>
          <w:sz w:val="23"/>
          <w:szCs w:val="23"/>
        </w:rPr>
        <w:t>if</w:t>
      </w:r>
      <w:r w:rsidRPr="008450D4">
        <w:rPr>
          <w:rFonts w:ascii="Arial" w:hAnsi="Arial" w:cs="Arial"/>
          <w:color w:val="000000"/>
          <w:sz w:val="23"/>
          <w:szCs w:val="23"/>
        </w:rPr>
        <w:t xml:space="preserve"> doing so does not create or increase the risk of harm to the individual. </w:t>
      </w:r>
    </w:p>
    <w:p w14:paraId="40D6C8F6" w14:textId="77777777" w:rsidR="008450D4" w:rsidRPr="008450D4" w:rsidRDefault="008450D4" w:rsidP="008450D4">
      <w:pPr>
        <w:autoSpaceDE w:val="0"/>
        <w:autoSpaceDN w:val="0"/>
        <w:adjustRightInd w:val="0"/>
        <w:rPr>
          <w:rFonts w:ascii="Arial" w:hAnsi="Arial" w:cs="Arial"/>
          <w:color w:val="000000"/>
          <w:sz w:val="23"/>
          <w:szCs w:val="23"/>
        </w:rPr>
      </w:pPr>
    </w:p>
    <w:p w14:paraId="250AA8DB" w14:textId="51272B71" w:rsidR="008450D4" w:rsidRPr="008450D4" w:rsidRDefault="008450D4" w:rsidP="008450D4">
      <w:pPr>
        <w:autoSpaceDE w:val="0"/>
        <w:autoSpaceDN w:val="0"/>
        <w:adjustRightInd w:val="0"/>
        <w:rPr>
          <w:rFonts w:ascii="Arial" w:hAnsi="Arial" w:cs="Arial"/>
          <w:color w:val="000000"/>
          <w:sz w:val="23"/>
          <w:szCs w:val="23"/>
        </w:rPr>
      </w:pPr>
      <w:r w:rsidRPr="000E2FD9">
        <w:rPr>
          <w:rFonts w:ascii="Arial" w:hAnsi="Arial" w:cs="Arial"/>
          <w:color w:val="000000"/>
          <w:sz w:val="23"/>
          <w:szCs w:val="23"/>
        </w:rPr>
        <w:t xml:space="preserve">All information sharing decisions and reasons must be recorded in line with our organisation and local procedures. If at any stage we are unsure about how or when to </w:t>
      </w:r>
      <w:r w:rsidRPr="000E2FD9">
        <w:rPr>
          <w:rFonts w:ascii="Arial" w:hAnsi="Arial" w:cs="Arial"/>
          <w:sz w:val="23"/>
          <w:szCs w:val="23"/>
        </w:rPr>
        <w:t xml:space="preserve">share information, </w:t>
      </w:r>
      <w:r w:rsidR="000E2FD9" w:rsidRPr="000E2FD9">
        <w:rPr>
          <w:rFonts w:ascii="Arial" w:hAnsi="Arial" w:cs="Arial"/>
          <w:sz w:val="23"/>
          <w:szCs w:val="23"/>
        </w:rPr>
        <w:t>we will</w:t>
      </w:r>
      <w:r w:rsidRPr="000E2FD9">
        <w:rPr>
          <w:rFonts w:ascii="Arial" w:hAnsi="Arial" w:cs="Arial"/>
          <w:sz w:val="23"/>
          <w:szCs w:val="23"/>
        </w:rPr>
        <w:t xml:space="preserve"> seek advice on this. </w:t>
      </w:r>
      <w:r w:rsidR="000E2FD9" w:rsidRPr="000E2FD9">
        <w:rPr>
          <w:rFonts w:ascii="Arial" w:hAnsi="Arial" w:cs="Arial"/>
          <w:sz w:val="23"/>
          <w:szCs w:val="23"/>
        </w:rPr>
        <w:t>At all times we</w:t>
      </w:r>
      <w:r w:rsidRPr="000E2FD9">
        <w:rPr>
          <w:rFonts w:ascii="Arial" w:hAnsi="Arial" w:cs="Arial"/>
          <w:sz w:val="23"/>
          <w:szCs w:val="23"/>
        </w:rPr>
        <w:t xml:space="preserve"> ensure that the outcome of the discussion is recorded.</w:t>
      </w:r>
    </w:p>
    <w:p w14:paraId="193BBB7A" w14:textId="77777777" w:rsidR="000E2FD9" w:rsidRPr="000E2FD9" w:rsidRDefault="000E2FD9" w:rsidP="008450D4">
      <w:pPr>
        <w:autoSpaceDE w:val="0"/>
        <w:autoSpaceDN w:val="0"/>
        <w:adjustRightInd w:val="0"/>
        <w:rPr>
          <w:rFonts w:ascii="Arial" w:hAnsi="Arial" w:cs="Arial"/>
          <w:color w:val="000000"/>
          <w:sz w:val="23"/>
          <w:szCs w:val="23"/>
        </w:rPr>
      </w:pPr>
    </w:p>
    <w:p w14:paraId="5D6BF785" w14:textId="66BA6EDB"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Secure </w:t>
      </w:r>
    </w:p>
    <w:p w14:paraId="120384CF" w14:textId="77777777" w:rsidR="008450D4" w:rsidRPr="008450D4" w:rsidRDefault="008450D4" w:rsidP="008450D4">
      <w:pPr>
        <w:autoSpaceDE w:val="0"/>
        <w:autoSpaceDN w:val="0"/>
        <w:adjustRightInd w:val="0"/>
        <w:rPr>
          <w:rFonts w:ascii="Arial" w:hAnsi="Arial" w:cs="Arial"/>
          <w:color w:val="000000"/>
          <w:sz w:val="23"/>
          <w:szCs w:val="23"/>
        </w:rPr>
      </w:pPr>
      <w:r w:rsidRPr="008450D4">
        <w:rPr>
          <w:rFonts w:ascii="Arial" w:hAnsi="Arial" w:cs="Arial"/>
          <w:color w:val="000000"/>
          <w:sz w:val="23"/>
          <w:szCs w:val="23"/>
        </w:rPr>
        <w:t xml:space="preserve">Wherever possible, information should be shared in an appropriate, secure way. Practitioners must always follow their organisation’s policy on security for handling personal information. </w:t>
      </w:r>
    </w:p>
    <w:p w14:paraId="4293985E" w14:textId="77777777" w:rsidR="000E2FD9" w:rsidRPr="000E2FD9" w:rsidRDefault="000E2FD9" w:rsidP="008450D4">
      <w:pPr>
        <w:autoSpaceDE w:val="0"/>
        <w:autoSpaceDN w:val="0"/>
        <w:adjustRightInd w:val="0"/>
        <w:rPr>
          <w:rFonts w:ascii="Arial" w:hAnsi="Arial" w:cs="Arial"/>
          <w:b/>
          <w:bCs/>
          <w:color w:val="000000"/>
          <w:sz w:val="28"/>
          <w:szCs w:val="28"/>
        </w:rPr>
      </w:pPr>
    </w:p>
    <w:p w14:paraId="2C0AA45C" w14:textId="6B33F039" w:rsidR="008450D4" w:rsidRPr="008450D4" w:rsidRDefault="008450D4" w:rsidP="008450D4">
      <w:pPr>
        <w:autoSpaceDE w:val="0"/>
        <w:autoSpaceDN w:val="0"/>
        <w:adjustRightInd w:val="0"/>
        <w:rPr>
          <w:rFonts w:ascii="Arial" w:hAnsi="Arial" w:cs="Arial"/>
          <w:color w:val="000000"/>
          <w:sz w:val="28"/>
          <w:szCs w:val="28"/>
        </w:rPr>
      </w:pPr>
      <w:r w:rsidRPr="008450D4">
        <w:rPr>
          <w:rFonts w:ascii="Arial" w:hAnsi="Arial" w:cs="Arial"/>
          <w:b/>
          <w:bCs/>
          <w:color w:val="000000"/>
          <w:sz w:val="28"/>
          <w:szCs w:val="28"/>
        </w:rPr>
        <w:t xml:space="preserve">Record </w:t>
      </w:r>
    </w:p>
    <w:p w14:paraId="2EF147A4" w14:textId="7BC28348" w:rsidR="009764BE" w:rsidRPr="000E2FD9" w:rsidRDefault="008450D4" w:rsidP="009764BE">
      <w:pPr>
        <w:autoSpaceDE w:val="0"/>
        <w:autoSpaceDN w:val="0"/>
        <w:adjustRightInd w:val="0"/>
        <w:rPr>
          <w:rFonts w:ascii="Arial" w:hAnsi="Arial" w:cs="Arial"/>
          <w:sz w:val="24"/>
          <w:szCs w:val="24"/>
        </w:rPr>
      </w:pPr>
      <w:r w:rsidRPr="000E2FD9">
        <w:rPr>
          <w:rFonts w:ascii="Arial" w:hAnsi="Arial" w:cs="Arial"/>
          <w:color w:val="000000"/>
          <w:sz w:val="23"/>
          <w:szCs w:val="23"/>
        </w:rPr>
        <w:t xml:space="preserve">Information sharing decisions should be recorded, </w:t>
      </w:r>
      <w:r w:rsidR="00043E89" w:rsidRPr="000E2FD9">
        <w:rPr>
          <w:rFonts w:ascii="Arial" w:hAnsi="Arial" w:cs="Arial"/>
          <w:color w:val="000000"/>
          <w:sz w:val="23"/>
          <w:szCs w:val="23"/>
        </w:rPr>
        <w:t>whether</w:t>
      </w:r>
      <w:r w:rsidRPr="000E2FD9">
        <w:rPr>
          <w:rFonts w:ascii="Arial" w:hAnsi="Arial" w:cs="Arial"/>
          <w:color w:val="000000"/>
          <w:sz w:val="23"/>
          <w:szCs w:val="23"/>
        </w:rPr>
        <w:t xml:space="preserve"> the decision is taken to share. If the decision is to share, reasons should be cited including what information has been shared and with whom, in line with organisational procedures. If the decision is not to share, it is good practice to record the reasons for this decision and discuss them with the requester. In line with each organisation’s own retention policy, the information should not be kept any longer than is necessary. In some rare circumstances, this may be indefinitely, but if this is the case, there should be a review process scheduled at regular intervals to ensure data is not retained where it is unnecessary to do so.</w:t>
      </w:r>
    </w:p>
    <w:sectPr w:rsidR="009764BE" w:rsidRPr="000E2FD9" w:rsidSect="00DF3A01">
      <w:headerReference w:type="default" r:id="rId11"/>
      <w:footerReference w:type="default" r:id="rId12"/>
      <w:pgSz w:w="11907" w:h="16839" w:code="9"/>
      <w:pgMar w:top="720" w:right="720" w:bottom="720" w:left="72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82006B" w14:textId="77777777" w:rsidR="004C7A27" w:rsidRDefault="004C7A27" w:rsidP="00FE46F7">
      <w:r>
        <w:separator/>
      </w:r>
    </w:p>
  </w:endnote>
  <w:endnote w:type="continuationSeparator" w:id="0">
    <w:p w14:paraId="27970B83" w14:textId="77777777" w:rsidR="004C7A27" w:rsidRDefault="004C7A27" w:rsidP="00FE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Sans-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57D9D" w14:textId="77777777" w:rsidR="002D03E7" w:rsidRDefault="00462B59" w:rsidP="00AD76D5">
    <w:pPr>
      <w:tabs>
        <w:tab w:val="left" w:pos="1822"/>
        <w:tab w:val="left" w:pos="7788"/>
      </w:tabs>
    </w:pPr>
    <w:r w:rsidRPr="00A01EF8">
      <w:rPr>
        <w:noProof/>
      </w:rPr>
      <w:drawing>
        <wp:anchor distT="0" distB="0" distL="114300" distR="114300" simplePos="0" relativeHeight="251659264" behindDoc="0" locked="0" layoutInCell="1" allowOverlap="1" wp14:anchorId="549E756F" wp14:editId="5E0BF7D8">
          <wp:simplePos x="0" y="0"/>
          <wp:positionH relativeFrom="column">
            <wp:posOffset>5005387</wp:posOffset>
          </wp:positionH>
          <wp:positionV relativeFrom="paragraph">
            <wp:posOffset>33655</wp:posOffset>
          </wp:positionV>
          <wp:extent cx="643255" cy="826207"/>
          <wp:effectExtent l="0" t="0" r="4445" b="0"/>
          <wp:wrapNone/>
          <wp:docPr id="5" name="Picture 5" descr="C:\Users\Gary\Downloads\Citation HS Quality Mark PC 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y\Downloads\Citation HS Quality Mark PC 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826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6D5" w:rsidRPr="00AD76D5">
      <w:rPr>
        <w:noProof/>
      </w:rPr>
      <w:drawing>
        <wp:inline distT="0" distB="0" distL="0" distR="0" wp14:anchorId="0C2FEF1E" wp14:editId="25F4F69D">
          <wp:extent cx="1770279" cy="752931"/>
          <wp:effectExtent l="0" t="0" r="1905" b="9525"/>
          <wp:docPr id="6" name="Picture 6" descr="C:\Users\Gary\Downloads\Employment law quality mark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y\Downloads\Employment law quality mark JP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0279" cy="752931"/>
                  </a:xfrm>
                  <a:prstGeom prst="rect">
                    <a:avLst/>
                  </a:prstGeom>
                  <a:noFill/>
                  <a:ln>
                    <a:noFill/>
                  </a:ln>
                </pic:spPr>
              </pic:pic>
            </a:graphicData>
          </a:graphic>
        </wp:inline>
      </w:drawing>
    </w:r>
    <w:r w:rsidR="006F11BC">
      <w:rPr>
        <w:noProof/>
        <w:lang w:eastAsia="en-GB"/>
      </w:rPr>
      <w:drawing>
        <wp:anchor distT="0" distB="0" distL="114300" distR="114300" simplePos="0" relativeHeight="251658240" behindDoc="0" locked="0" layoutInCell="1" allowOverlap="1" wp14:anchorId="41A5BF06" wp14:editId="0E9E28CB">
          <wp:simplePos x="0" y="0"/>
          <wp:positionH relativeFrom="margin">
            <wp:align>center</wp:align>
          </wp:positionH>
          <wp:positionV relativeFrom="bottomMargin">
            <wp:posOffset>161925</wp:posOffset>
          </wp:positionV>
          <wp:extent cx="1965960" cy="627380"/>
          <wp:effectExtent l="0" t="0" r="0" b="1270"/>
          <wp:wrapNone/>
          <wp:docPr id="7" name="Picture 7"/>
          <wp:cNvGraphicFramePr/>
          <a:graphic xmlns:a="http://schemas.openxmlformats.org/drawingml/2006/main">
            <a:graphicData uri="http://schemas.openxmlformats.org/drawingml/2006/picture">
              <pic:pic xmlns:pic="http://schemas.openxmlformats.org/drawingml/2006/picture">
                <pic:nvPicPr>
                  <pic:cNvPr id="12594" name="Picture 12594"/>
                  <pic:cNvPicPr/>
                </pic:nvPicPr>
                <pic:blipFill>
                  <a:blip r:embed="rId3">
                    <a:extLst>
                      <a:ext uri="{28A0092B-C50C-407E-A947-70E740481C1C}">
                        <a14:useLocalDpi xmlns:a14="http://schemas.microsoft.com/office/drawing/2010/main" val="0"/>
                      </a:ext>
                    </a:extLst>
                  </a:blip>
                  <a:stretch>
                    <a:fillRect/>
                  </a:stretch>
                </pic:blipFill>
                <pic:spPr>
                  <a:xfrm>
                    <a:off x="0" y="0"/>
                    <a:ext cx="1965960" cy="627380"/>
                  </a:xfrm>
                  <a:prstGeom prst="rect">
                    <a:avLst/>
                  </a:prstGeom>
                </pic:spPr>
              </pic:pic>
            </a:graphicData>
          </a:graphic>
        </wp:anchor>
      </w:drawing>
    </w:r>
    <w:r w:rsidR="00AD76D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EB6766" w14:textId="77777777" w:rsidR="004C7A27" w:rsidRDefault="004C7A27" w:rsidP="00FE46F7">
      <w:r>
        <w:separator/>
      </w:r>
    </w:p>
  </w:footnote>
  <w:footnote w:type="continuationSeparator" w:id="0">
    <w:p w14:paraId="609C6A89" w14:textId="77777777" w:rsidR="004C7A27" w:rsidRDefault="004C7A27" w:rsidP="00FE4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C23C6D" w14:textId="77777777" w:rsidR="00462B59" w:rsidRDefault="00000000" w:rsidP="00A773FB">
    <w:pPr>
      <w:pStyle w:val="Header"/>
    </w:pPr>
    <w:sdt>
      <w:sdtPr>
        <w:id w:val="-1025250258"/>
        <w:docPartObj>
          <w:docPartGallery w:val="Page Numbers (Margins)"/>
          <w:docPartUnique/>
        </w:docPartObj>
      </w:sdtPr>
      <w:sdtContent>
        <w:r w:rsidR="00693A72">
          <w:rPr>
            <w:noProof/>
          </w:rPr>
          <mc:AlternateContent>
            <mc:Choice Requires="wps">
              <w:drawing>
                <wp:anchor distT="0" distB="0" distL="114300" distR="114300" simplePos="0" relativeHeight="251661312" behindDoc="0" locked="0" layoutInCell="0" allowOverlap="1" wp14:anchorId="58032A62" wp14:editId="0C7DE3F2">
                  <wp:simplePos x="0" y="0"/>
                  <wp:positionH relativeFrom="rightMargin">
                    <wp:align>right</wp:align>
                  </wp:positionH>
                  <wp:positionV relativeFrom="margin">
                    <wp:align>center</wp:align>
                  </wp:positionV>
                  <wp:extent cx="727710" cy="329565"/>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58032A62" id="Rectangle 13"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YeggIAAAc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" o:allowincell="f" stroked="f">
                  <v:textbox>
                    <w:txbxContent>
                      <w:p w14:paraId="648F9E87" w14:textId="56688B6F" w:rsidR="00693A72" w:rsidRDefault="00693A72">
                        <w:pPr>
                          <w:pBdr>
                            <w:bottom w:val="single" w:sz="4" w:space="1" w:color="auto"/>
                          </w:pBdr>
                        </w:pPr>
                        <w:r>
                          <w:fldChar w:fldCharType="begin"/>
                        </w:r>
                        <w:r>
                          <w:instrText xml:space="preserve"> PAGE   \* MERGEFORMAT </w:instrText>
                        </w:r>
                        <w:r>
                          <w:fldChar w:fldCharType="separate"/>
                        </w:r>
                        <w:r w:rsidR="005330CD">
                          <w:rPr>
                            <w:noProof/>
                          </w:rPr>
                          <w:t>1</w:t>
                        </w:r>
                        <w:r>
                          <w:rPr>
                            <w:noProof/>
                          </w:rPr>
                          <w:fldChar w:fldCharType="end"/>
                        </w:r>
                      </w:p>
                    </w:txbxContent>
                  </v:textbox>
                  <w10:wrap anchorx="margin" anchory="margin"/>
                </v:rect>
              </w:pict>
            </mc:Fallback>
          </mc:AlternateContent>
        </w:r>
      </w:sdtContent>
    </w:sdt>
    <w:r w:rsidR="00430D3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5CBC"/>
    <w:multiLevelType w:val="hybridMultilevel"/>
    <w:tmpl w:val="72F0FCE0"/>
    <w:lvl w:ilvl="0" w:tplc="0D747882">
      <w:start w:val="1"/>
      <w:numFmt w:val="decimal"/>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1E1E15D4"/>
    <w:multiLevelType w:val="multilevel"/>
    <w:tmpl w:val="1162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F082D"/>
    <w:multiLevelType w:val="hybridMultilevel"/>
    <w:tmpl w:val="4094C0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6E5523"/>
    <w:multiLevelType w:val="multilevel"/>
    <w:tmpl w:val="E0A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031234"/>
    <w:multiLevelType w:val="multilevel"/>
    <w:tmpl w:val="FCCCC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5359C0"/>
    <w:multiLevelType w:val="hybridMultilevel"/>
    <w:tmpl w:val="F6D297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15A234C"/>
    <w:multiLevelType w:val="hybridMultilevel"/>
    <w:tmpl w:val="988A7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3498616">
    <w:abstractNumId w:val="5"/>
  </w:num>
  <w:num w:numId="2" w16cid:durableId="2083676671">
    <w:abstractNumId w:val="6"/>
  </w:num>
  <w:num w:numId="3" w16cid:durableId="1775008571">
    <w:abstractNumId w:val="0"/>
  </w:num>
  <w:num w:numId="4" w16cid:durableId="995647818">
    <w:abstractNumId w:val="3"/>
  </w:num>
  <w:num w:numId="5" w16cid:durableId="943343978">
    <w:abstractNumId w:val="1"/>
  </w:num>
  <w:num w:numId="6" w16cid:durableId="66654682">
    <w:abstractNumId w:val="4"/>
  </w:num>
  <w:num w:numId="7" w16cid:durableId="12934443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9EA"/>
    <w:rsid w:val="00001BA3"/>
    <w:rsid w:val="000044FA"/>
    <w:rsid w:val="000070E8"/>
    <w:rsid w:val="00022116"/>
    <w:rsid w:val="00042DD1"/>
    <w:rsid w:val="00043E89"/>
    <w:rsid w:val="0005068F"/>
    <w:rsid w:val="0006615D"/>
    <w:rsid w:val="00095AA8"/>
    <w:rsid w:val="00096340"/>
    <w:rsid w:val="000A0F69"/>
    <w:rsid w:val="000A4BC7"/>
    <w:rsid w:val="000B1AB3"/>
    <w:rsid w:val="000C61B7"/>
    <w:rsid w:val="000D5FDF"/>
    <w:rsid w:val="000E2FD9"/>
    <w:rsid w:val="000F369C"/>
    <w:rsid w:val="000F3D43"/>
    <w:rsid w:val="001109B8"/>
    <w:rsid w:val="00115BE2"/>
    <w:rsid w:val="00120B1A"/>
    <w:rsid w:val="00135276"/>
    <w:rsid w:val="001352DF"/>
    <w:rsid w:val="00150516"/>
    <w:rsid w:val="00153DB9"/>
    <w:rsid w:val="0016025B"/>
    <w:rsid w:val="0018072B"/>
    <w:rsid w:val="00197889"/>
    <w:rsid w:val="001A74C7"/>
    <w:rsid w:val="001B2EC8"/>
    <w:rsid w:val="001D4A80"/>
    <w:rsid w:val="001D4C05"/>
    <w:rsid w:val="00260D3D"/>
    <w:rsid w:val="002647C0"/>
    <w:rsid w:val="00272975"/>
    <w:rsid w:val="002913DA"/>
    <w:rsid w:val="00294878"/>
    <w:rsid w:val="002B4B56"/>
    <w:rsid w:val="002C0C64"/>
    <w:rsid w:val="002D03E7"/>
    <w:rsid w:val="002D3BB5"/>
    <w:rsid w:val="002D6D5E"/>
    <w:rsid w:val="002D7191"/>
    <w:rsid w:val="002F4A7C"/>
    <w:rsid w:val="002F7A70"/>
    <w:rsid w:val="00311AA2"/>
    <w:rsid w:val="00323179"/>
    <w:rsid w:val="00335E5A"/>
    <w:rsid w:val="00336884"/>
    <w:rsid w:val="00347060"/>
    <w:rsid w:val="00354323"/>
    <w:rsid w:val="00367D06"/>
    <w:rsid w:val="003909EA"/>
    <w:rsid w:val="003A0711"/>
    <w:rsid w:val="003B2E99"/>
    <w:rsid w:val="003D0767"/>
    <w:rsid w:val="003D4F4B"/>
    <w:rsid w:val="003F72A6"/>
    <w:rsid w:val="00420815"/>
    <w:rsid w:val="00426405"/>
    <w:rsid w:val="00427900"/>
    <w:rsid w:val="00430D35"/>
    <w:rsid w:val="0045534F"/>
    <w:rsid w:val="00462B59"/>
    <w:rsid w:val="00466899"/>
    <w:rsid w:val="00475C03"/>
    <w:rsid w:val="0048039F"/>
    <w:rsid w:val="0049415D"/>
    <w:rsid w:val="004A2FD5"/>
    <w:rsid w:val="004A33C1"/>
    <w:rsid w:val="004C7A27"/>
    <w:rsid w:val="004F193C"/>
    <w:rsid w:val="004F53ED"/>
    <w:rsid w:val="004F5F86"/>
    <w:rsid w:val="005330CD"/>
    <w:rsid w:val="00536195"/>
    <w:rsid w:val="00553747"/>
    <w:rsid w:val="005C6A0F"/>
    <w:rsid w:val="005D31B4"/>
    <w:rsid w:val="005E2B87"/>
    <w:rsid w:val="005E5B65"/>
    <w:rsid w:val="005E60F5"/>
    <w:rsid w:val="005F1554"/>
    <w:rsid w:val="00605C12"/>
    <w:rsid w:val="006235C3"/>
    <w:rsid w:val="0063777E"/>
    <w:rsid w:val="00641A4C"/>
    <w:rsid w:val="0064322F"/>
    <w:rsid w:val="006437C7"/>
    <w:rsid w:val="00644D50"/>
    <w:rsid w:val="00651B93"/>
    <w:rsid w:val="00653C2B"/>
    <w:rsid w:val="00655D88"/>
    <w:rsid w:val="0068671B"/>
    <w:rsid w:val="00693A72"/>
    <w:rsid w:val="006B7628"/>
    <w:rsid w:val="006C160E"/>
    <w:rsid w:val="006C4FE4"/>
    <w:rsid w:val="006D2DFA"/>
    <w:rsid w:val="006E4AC0"/>
    <w:rsid w:val="006F11BC"/>
    <w:rsid w:val="006F77D6"/>
    <w:rsid w:val="00703F71"/>
    <w:rsid w:val="0072356E"/>
    <w:rsid w:val="007665C3"/>
    <w:rsid w:val="007911C9"/>
    <w:rsid w:val="0079683C"/>
    <w:rsid w:val="007B5A2A"/>
    <w:rsid w:val="007C1E46"/>
    <w:rsid w:val="007C1EBE"/>
    <w:rsid w:val="007C289E"/>
    <w:rsid w:val="007C6CFE"/>
    <w:rsid w:val="007D2E2C"/>
    <w:rsid w:val="00820EF5"/>
    <w:rsid w:val="00824791"/>
    <w:rsid w:val="0083718E"/>
    <w:rsid w:val="008450D4"/>
    <w:rsid w:val="0085674C"/>
    <w:rsid w:val="008A5A3C"/>
    <w:rsid w:val="008E4440"/>
    <w:rsid w:val="008F6C59"/>
    <w:rsid w:val="00911981"/>
    <w:rsid w:val="00952996"/>
    <w:rsid w:val="00971FDE"/>
    <w:rsid w:val="009764BE"/>
    <w:rsid w:val="00983A90"/>
    <w:rsid w:val="00983C76"/>
    <w:rsid w:val="00987C6F"/>
    <w:rsid w:val="009C0961"/>
    <w:rsid w:val="009D1477"/>
    <w:rsid w:val="00A01EF8"/>
    <w:rsid w:val="00A02514"/>
    <w:rsid w:val="00A0474A"/>
    <w:rsid w:val="00A12196"/>
    <w:rsid w:val="00A15FFE"/>
    <w:rsid w:val="00A16EDB"/>
    <w:rsid w:val="00A675B8"/>
    <w:rsid w:val="00A76520"/>
    <w:rsid w:val="00A773FB"/>
    <w:rsid w:val="00A82DB2"/>
    <w:rsid w:val="00A8376B"/>
    <w:rsid w:val="00AC08A8"/>
    <w:rsid w:val="00AC4C49"/>
    <w:rsid w:val="00AC777A"/>
    <w:rsid w:val="00AD76D5"/>
    <w:rsid w:val="00AE4D84"/>
    <w:rsid w:val="00AE76F7"/>
    <w:rsid w:val="00AF13C5"/>
    <w:rsid w:val="00AF4AE3"/>
    <w:rsid w:val="00AF67CD"/>
    <w:rsid w:val="00B13F0F"/>
    <w:rsid w:val="00B22C3B"/>
    <w:rsid w:val="00B26F63"/>
    <w:rsid w:val="00B4147D"/>
    <w:rsid w:val="00B445E1"/>
    <w:rsid w:val="00B46CFC"/>
    <w:rsid w:val="00B473AB"/>
    <w:rsid w:val="00B52028"/>
    <w:rsid w:val="00B9165C"/>
    <w:rsid w:val="00B93A3C"/>
    <w:rsid w:val="00B9781F"/>
    <w:rsid w:val="00BA530A"/>
    <w:rsid w:val="00BA7438"/>
    <w:rsid w:val="00BA7808"/>
    <w:rsid w:val="00BB74DE"/>
    <w:rsid w:val="00BC4317"/>
    <w:rsid w:val="00C003D9"/>
    <w:rsid w:val="00C06FA8"/>
    <w:rsid w:val="00C07223"/>
    <w:rsid w:val="00C07F61"/>
    <w:rsid w:val="00C124B5"/>
    <w:rsid w:val="00C1704D"/>
    <w:rsid w:val="00C2418D"/>
    <w:rsid w:val="00C25B1A"/>
    <w:rsid w:val="00C667DA"/>
    <w:rsid w:val="00CA5EE7"/>
    <w:rsid w:val="00CD4068"/>
    <w:rsid w:val="00CD790F"/>
    <w:rsid w:val="00CE1B44"/>
    <w:rsid w:val="00CE265F"/>
    <w:rsid w:val="00CE60FA"/>
    <w:rsid w:val="00CF3F36"/>
    <w:rsid w:val="00D012BF"/>
    <w:rsid w:val="00D15684"/>
    <w:rsid w:val="00D25C31"/>
    <w:rsid w:val="00D509E6"/>
    <w:rsid w:val="00D55DDE"/>
    <w:rsid w:val="00D65608"/>
    <w:rsid w:val="00D71E78"/>
    <w:rsid w:val="00D73D8A"/>
    <w:rsid w:val="00D77D36"/>
    <w:rsid w:val="00D82E2B"/>
    <w:rsid w:val="00D875A7"/>
    <w:rsid w:val="00D901C8"/>
    <w:rsid w:val="00D914CA"/>
    <w:rsid w:val="00DC0E60"/>
    <w:rsid w:val="00DC1BF5"/>
    <w:rsid w:val="00DC2664"/>
    <w:rsid w:val="00DC424B"/>
    <w:rsid w:val="00DF1100"/>
    <w:rsid w:val="00DF3A01"/>
    <w:rsid w:val="00DF7147"/>
    <w:rsid w:val="00E070C9"/>
    <w:rsid w:val="00E12EC8"/>
    <w:rsid w:val="00E32AC4"/>
    <w:rsid w:val="00E36CA8"/>
    <w:rsid w:val="00E37B07"/>
    <w:rsid w:val="00E37EF8"/>
    <w:rsid w:val="00E41A08"/>
    <w:rsid w:val="00E64DAB"/>
    <w:rsid w:val="00E75E64"/>
    <w:rsid w:val="00E85594"/>
    <w:rsid w:val="00E87575"/>
    <w:rsid w:val="00EA595B"/>
    <w:rsid w:val="00EB2284"/>
    <w:rsid w:val="00EC503B"/>
    <w:rsid w:val="00EC57DD"/>
    <w:rsid w:val="00EC739F"/>
    <w:rsid w:val="00ED28C3"/>
    <w:rsid w:val="00EF1EAB"/>
    <w:rsid w:val="00EF3377"/>
    <w:rsid w:val="00F00C80"/>
    <w:rsid w:val="00F06FB3"/>
    <w:rsid w:val="00F0756A"/>
    <w:rsid w:val="00F214CC"/>
    <w:rsid w:val="00F3053F"/>
    <w:rsid w:val="00F53479"/>
    <w:rsid w:val="00F54A6D"/>
    <w:rsid w:val="00F552EC"/>
    <w:rsid w:val="00F76D14"/>
    <w:rsid w:val="00FA0A9B"/>
    <w:rsid w:val="00FB1E90"/>
    <w:rsid w:val="00FB1FE4"/>
    <w:rsid w:val="00FB2997"/>
    <w:rsid w:val="00FB2D84"/>
    <w:rsid w:val="00FD00DE"/>
    <w:rsid w:val="00FD34D1"/>
    <w:rsid w:val="00FE3771"/>
    <w:rsid w:val="00FE381E"/>
    <w:rsid w:val="00FE3C68"/>
    <w:rsid w:val="00FE46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0C4C"/>
  <w15:docId w15:val="{504A2175-F84F-4DAF-84E0-4EFF01576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E2B"/>
  </w:style>
  <w:style w:type="paragraph" w:styleId="Heading1">
    <w:name w:val="heading 1"/>
    <w:basedOn w:val="Normal"/>
    <w:link w:val="Heading1Char"/>
    <w:uiPriority w:val="9"/>
    <w:qFormat/>
    <w:rsid w:val="006235C3"/>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235C3"/>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09EA"/>
    <w:rPr>
      <w:rFonts w:ascii="Tahoma" w:hAnsi="Tahoma" w:cs="Tahoma"/>
      <w:sz w:val="16"/>
      <w:szCs w:val="16"/>
    </w:rPr>
  </w:style>
  <w:style w:type="character" w:customStyle="1" w:styleId="BalloonTextChar">
    <w:name w:val="Balloon Text Char"/>
    <w:basedOn w:val="DefaultParagraphFont"/>
    <w:link w:val="BalloonText"/>
    <w:uiPriority w:val="99"/>
    <w:semiHidden/>
    <w:rsid w:val="003909EA"/>
    <w:rPr>
      <w:rFonts w:ascii="Tahoma" w:hAnsi="Tahoma" w:cs="Tahoma"/>
      <w:sz w:val="16"/>
      <w:szCs w:val="16"/>
    </w:rPr>
  </w:style>
  <w:style w:type="paragraph" w:styleId="Header">
    <w:name w:val="header"/>
    <w:basedOn w:val="Normal"/>
    <w:link w:val="HeaderChar"/>
    <w:uiPriority w:val="99"/>
    <w:unhideWhenUsed/>
    <w:rsid w:val="00FE46F7"/>
    <w:pPr>
      <w:tabs>
        <w:tab w:val="center" w:pos="4513"/>
        <w:tab w:val="right" w:pos="9026"/>
      </w:tabs>
    </w:pPr>
  </w:style>
  <w:style w:type="character" w:customStyle="1" w:styleId="HeaderChar">
    <w:name w:val="Header Char"/>
    <w:basedOn w:val="DefaultParagraphFont"/>
    <w:link w:val="Header"/>
    <w:uiPriority w:val="99"/>
    <w:rsid w:val="00FE46F7"/>
  </w:style>
  <w:style w:type="paragraph" w:styleId="Footer">
    <w:name w:val="footer"/>
    <w:basedOn w:val="Normal"/>
    <w:link w:val="FooterChar"/>
    <w:uiPriority w:val="99"/>
    <w:unhideWhenUsed/>
    <w:rsid w:val="00FE46F7"/>
    <w:pPr>
      <w:tabs>
        <w:tab w:val="center" w:pos="4513"/>
        <w:tab w:val="right" w:pos="9026"/>
      </w:tabs>
    </w:pPr>
  </w:style>
  <w:style w:type="character" w:customStyle="1" w:styleId="FooterChar">
    <w:name w:val="Footer Char"/>
    <w:basedOn w:val="DefaultParagraphFont"/>
    <w:link w:val="Footer"/>
    <w:uiPriority w:val="99"/>
    <w:rsid w:val="00FE46F7"/>
  </w:style>
  <w:style w:type="character" w:styleId="Hyperlink">
    <w:name w:val="Hyperlink"/>
    <w:basedOn w:val="DefaultParagraphFont"/>
    <w:uiPriority w:val="99"/>
    <w:unhideWhenUsed/>
    <w:rsid w:val="00FE3C68"/>
    <w:rPr>
      <w:color w:val="0000FF" w:themeColor="hyperlink"/>
      <w:u w:val="single"/>
    </w:rPr>
  </w:style>
  <w:style w:type="table" w:styleId="TableGrid">
    <w:name w:val="Table Grid"/>
    <w:basedOn w:val="TableNormal"/>
    <w:rsid w:val="005F1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516"/>
    <w:pPr>
      <w:ind w:left="720"/>
      <w:contextualSpacing/>
    </w:pPr>
  </w:style>
  <w:style w:type="paragraph" w:customStyle="1" w:styleId="Style">
    <w:name w:val="Style"/>
    <w:rsid w:val="007665C3"/>
    <w:pPr>
      <w:widowControl w:val="0"/>
      <w:autoSpaceDE w:val="0"/>
      <w:autoSpaceDN w:val="0"/>
      <w:adjustRightInd w:val="0"/>
    </w:pPr>
    <w:rPr>
      <w:rFonts w:ascii="Arial" w:eastAsiaTheme="minorEastAsia" w:hAnsi="Arial" w:cs="Arial"/>
      <w:sz w:val="24"/>
      <w:szCs w:val="24"/>
      <w:lang w:eastAsia="en-GB"/>
    </w:rPr>
  </w:style>
  <w:style w:type="table" w:customStyle="1" w:styleId="TableGrid0">
    <w:name w:val="TableGrid"/>
    <w:rsid w:val="007665C3"/>
    <w:rPr>
      <w:rFonts w:eastAsiaTheme="minorEastAsia"/>
      <w:lang w:eastAsia="en-GB"/>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35C3"/>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235C3"/>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6235C3"/>
    <w:rPr>
      <w:b/>
      <w:bCs/>
    </w:rPr>
  </w:style>
  <w:style w:type="paragraph" w:customStyle="1" w:styleId="first-child">
    <w:name w:val="first-child"/>
    <w:basedOn w:val="Normal"/>
    <w:rsid w:val="006235C3"/>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A773FB"/>
    <w:pPr>
      <w:autoSpaceDE w:val="0"/>
      <w:autoSpaceDN w:val="0"/>
      <w:adjustRightInd w:val="0"/>
    </w:pPr>
    <w:rPr>
      <w:rFonts w:ascii="Arial" w:eastAsia="Times New Roman" w:hAnsi="Arial" w:cs="Arial"/>
      <w:color w:val="000000"/>
      <w:sz w:val="24"/>
      <w:szCs w:val="24"/>
      <w:lang w:eastAsia="en-GB"/>
    </w:rPr>
  </w:style>
  <w:style w:type="character" w:styleId="UnresolvedMention">
    <w:name w:val="Unresolved Mention"/>
    <w:basedOn w:val="DefaultParagraphFont"/>
    <w:uiPriority w:val="99"/>
    <w:semiHidden/>
    <w:unhideWhenUsed/>
    <w:rsid w:val="001109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770230">
      <w:bodyDiv w:val="1"/>
      <w:marLeft w:val="0"/>
      <w:marRight w:val="0"/>
      <w:marTop w:val="0"/>
      <w:marBottom w:val="0"/>
      <w:divBdr>
        <w:top w:val="none" w:sz="0" w:space="0" w:color="auto"/>
        <w:left w:val="none" w:sz="0" w:space="0" w:color="auto"/>
        <w:bottom w:val="none" w:sz="0" w:space="0" w:color="auto"/>
        <w:right w:val="none" w:sz="0" w:space="0" w:color="auto"/>
      </w:divBdr>
      <w:divsChild>
        <w:div w:id="1780100374">
          <w:marLeft w:val="0"/>
          <w:marRight w:val="0"/>
          <w:marTop w:val="0"/>
          <w:marBottom w:val="0"/>
          <w:divBdr>
            <w:top w:val="none" w:sz="0" w:space="0" w:color="auto"/>
            <w:left w:val="none" w:sz="0" w:space="0" w:color="auto"/>
            <w:bottom w:val="none" w:sz="0" w:space="0" w:color="auto"/>
            <w:right w:val="none" w:sz="0" w:space="0" w:color="auto"/>
          </w:divBdr>
        </w:div>
      </w:divsChild>
    </w:div>
    <w:div w:id="1627275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183C2-C7B7-4496-90AA-026AF66FD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Gary</dc:creator>
  <cp:lastModifiedBy>Gary Carter</cp:lastModifiedBy>
  <cp:revision>2</cp:revision>
  <cp:lastPrinted>2018-10-26T15:44:00Z</cp:lastPrinted>
  <dcterms:created xsi:type="dcterms:W3CDTF">2024-11-29T18:31:00Z</dcterms:created>
  <dcterms:modified xsi:type="dcterms:W3CDTF">2024-11-29T18:31:00Z</dcterms:modified>
</cp:coreProperties>
</file>